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D86F" w14:textId="3D75DFF2" w:rsidR="00A81E2B" w:rsidRDefault="00D63872" w:rsidP="00A81E2B">
      <w:pPr>
        <w:pStyle w:val="Heading1"/>
        <w:jc w:val="center"/>
      </w:pPr>
      <w:r>
        <w:t xml:space="preserve">Senior </w:t>
      </w:r>
      <w:r w:rsidR="00A81E2B" w:rsidRPr="00A81E2B">
        <w:t>Commissioning Engineer</w:t>
      </w:r>
    </w:p>
    <w:p w14:paraId="71CD9820" w14:textId="57040C25" w:rsidR="00CB7B30" w:rsidRDefault="00CB7B30" w:rsidP="00CB7B30">
      <w:pPr>
        <w:pStyle w:val="Heading1"/>
      </w:pPr>
      <w:r>
        <w:t>About The Role</w:t>
      </w:r>
    </w:p>
    <w:p w14:paraId="3327EE31" w14:textId="72DFEB8D" w:rsidR="0025294A" w:rsidRPr="0025294A" w:rsidRDefault="0025294A" w:rsidP="0025294A">
      <w:r w:rsidRPr="0025294A">
        <w:t>We are seeking an experienced Senior Commissioning Engineer to join our UK delivery team, working on</w:t>
      </w:r>
      <w:r>
        <w:t xml:space="preserve"> the</w:t>
      </w:r>
      <w:r w:rsidRPr="0025294A">
        <w:t xml:space="preserve"> Severn Trent Water Framework. The role covers a diverse portfolio of MEICA and Civil works, primarily within the water and wastewater treatment sector. The successful candidate will be highly motivated, resilient, and possess strong technical, organizational, and commercial skills, with a proven track record in commissioning and process/MEICA knowledge.</w:t>
      </w:r>
    </w:p>
    <w:p w14:paraId="518F9E60" w14:textId="77777777" w:rsidR="009B2DDD" w:rsidRDefault="009B2DDD" w:rsidP="009B2DDD">
      <w:pPr>
        <w:pStyle w:val="Heading2"/>
      </w:pPr>
      <w:r>
        <w:t>Key Responsibilities:</w:t>
      </w:r>
    </w:p>
    <w:p w14:paraId="4FA8D5E6" w14:textId="594CE4D3" w:rsidR="0060625E" w:rsidRPr="0060625E" w:rsidRDefault="0060625E" w:rsidP="00AB0064">
      <w:pPr>
        <w:pStyle w:val="ListParagraph"/>
        <w:numPr>
          <w:ilvl w:val="0"/>
          <w:numId w:val="11"/>
        </w:numPr>
      </w:pPr>
      <w:r w:rsidRPr="0060625E">
        <w:t xml:space="preserve">Lead and execute on-site commissioning activities for assigned projects, ensuring all testing and integration is carried out safely and effectively. </w:t>
      </w:r>
    </w:p>
    <w:p w14:paraId="68E394A1" w14:textId="179F675C" w:rsidR="0060625E" w:rsidRDefault="0060625E" w:rsidP="00AB0064">
      <w:pPr>
        <w:pStyle w:val="ListParagraph"/>
        <w:numPr>
          <w:ilvl w:val="0"/>
          <w:numId w:val="11"/>
        </w:numPr>
      </w:pPr>
      <w:r w:rsidRPr="0060625E">
        <w:t xml:space="preserve">Support the Commissioning Manager and Project Manager as a core member of a multi-disciplinary team. </w:t>
      </w:r>
    </w:p>
    <w:p w14:paraId="1D8459F8" w14:textId="409462CF" w:rsidR="0060625E" w:rsidRPr="0060625E" w:rsidRDefault="0060625E" w:rsidP="00AB0064">
      <w:pPr>
        <w:pStyle w:val="ListParagraph"/>
        <w:numPr>
          <w:ilvl w:val="0"/>
          <w:numId w:val="11"/>
        </w:numPr>
      </w:pPr>
      <w:r w:rsidRPr="0060625E">
        <w:t xml:space="preserve">Take a proactive role in developing, producing, and maintaining commissioning plans, test documentation, and completion reports throughout the project lifecycle. </w:t>
      </w:r>
    </w:p>
    <w:p w14:paraId="797C3F74" w14:textId="383086E6" w:rsidR="0060625E" w:rsidRDefault="0060625E" w:rsidP="00AB0064">
      <w:pPr>
        <w:pStyle w:val="ListParagraph"/>
        <w:numPr>
          <w:ilvl w:val="0"/>
          <w:numId w:val="11"/>
        </w:numPr>
      </w:pPr>
      <w:r w:rsidRPr="0060625E">
        <w:t>Conduct pre-commissioning inspections, fault-finding, and technical queries, and contribute to method statements and risk assessments.</w:t>
      </w:r>
    </w:p>
    <w:p w14:paraId="6BA75F61" w14:textId="3FF5D623" w:rsidR="009221AF" w:rsidRPr="0060625E" w:rsidRDefault="009221AF" w:rsidP="00AB0064">
      <w:pPr>
        <w:pStyle w:val="ListParagraph"/>
        <w:numPr>
          <w:ilvl w:val="0"/>
          <w:numId w:val="11"/>
        </w:numPr>
      </w:pPr>
      <w:r>
        <w:t>Attendance of Factory Acceptance Testing (FAT)</w:t>
      </w:r>
      <w:r w:rsidR="0006160B">
        <w:t xml:space="preserve"> of M</w:t>
      </w:r>
      <w:r w:rsidR="00AA0AAE">
        <w:t>EICA equipment.</w:t>
      </w:r>
    </w:p>
    <w:p w14:paraId="2E9B4678" w14:textId="18B20603" w:rsidR="0060625E" w:rsidRPr="0060625E" w:rsidRDefault="0060625E" w:rsidP="00AB0064">
      <w:pPr>
        <w:pStyle w:val="ListParagraph"/>
        <w:numPr>
          <w:ilvl w:val="0"/>
          <w:numId w:val="11"/>
        </w:numPr>
      </w:pPr>
      <w:r w:rsidRPr="0060625E">
        <w:t xml:space="preserve">Ensure all commissioning documentation is produced accurately and on time, collaborating closely with technical documentation teams for timely delivery of O&amp;M manuals. </w:t>
      </w:r>
    </w:p>
    <w:p w14:paraId="15EB30DA" w14:textId="400B9DD0" w:rsidR="0060625E" w:rsidRPr="0060625E" w:rsidRDefault="0060625E" w:rsidP="00AB0064">
      <w:pPr>
        <w:pStyle w:val="ListParagraph"/>
        <w:numPr>
          <w:ilvl w:val="0"/>
          <w:numId w:val="11"/>
        </w:numPr>
      </w:pPr>
      <w:r w:rsidRPr="0060625E">
        <w:t xml:space="preserve">Engage with client and operations teams to ensure smooth integration of assets and effective project handover, including delivery of training to end users. </w:t>
      </w:r>
    </w:p>
    <w:p w14:paraId="20F634AC" w14:textId="665AAF80" w:rsidR="0060625E" w:rsidRPr="0060625E" w:rsidRDefault="0060625E" w:rsidP="00AB0064">
      <w:pPr>
        <w:pStyle w:val="ListParagraph"/>
        <w:numPr>
          <w:ilvl w:val="0"/>
          <w:numId w:val="11"/>
        </w:numPr>
      </w:pPr>
      <w:r w:rsidRPr="0060625E">
        <w:t>Capture and share lessons learned and best practices to drive continuous improvement.</w:t>
      </w:r>
    </w:p>
    <w:p w14:paraId="1F5DA50D" w14:textId="320CF992" w:rsidR="009E04B7" w:rsidRDefault="009E04B7" w:rsidP="009E04B7">
      <w:pPr>
        <w:pStyle w:val="Heading2"/>
      </w:pPr>
      <w:r>
        <w:t>Additional Information:</w:t>
      </w:r>
    </w:p>
    <w:p w14:paraId="421F826F" w14:textId="4D5154AA" w:rsidR="009E04B7" w:rsidRDefault="009E04B7" w:rsidP="009E04B7">
      <w:pPr>
        <w:pStyle w:val="ListParagraph"/>
        <w:numPr>
          <w:ilvl w:val="0"/>
          <w:numId w:val="8"/>
        </w:numPr>
      </w:pPr>
      <w:r>
        <w:t xml:space="preserve">Location: Midlands </w:t>
      </w:r>
      <w:r w:rsidR="00EC6838">
        <w:t>– Site based on</w:t>
      </w:r>
      <w:r w:rsidR="005057A9">
        <w:t xml:space="preserve"> a project-by-project basis</w:t>
      </w:r>
    </w:p>
    <w:p w14:paraId="26C52179" w14:textId="52ACAD0F" w:rsidR="009E04B7" w:rsidRDefault="009E04B7" w:rsidP="009E04B7">
      <w:pPr>
        <w:pStyle w:val="ListParagraph"/>
        <w:numPr>
          <w:ilvl w:val="0"/>
          <w:numId w:val="8"/>
        </w:numPr>
      </w:pPr>
      <w:r>
        <w:t>Framework: Severn Trent Water</w:t>
      </w:r>
    </w:p>
    <w:p w14:paraId="59F5203F" w14:textId="77777777" w:rsidR="007525E5" w:rsidRPr="009E04B7" w:rsidRDefault="007525E5" w:rsidP="007525E5">
      <w:pPr>
        <w:pStyle w:val="ListParagraph"/>
        <w:numPr>
          <w:ilvl w:val="0"/>
          <w:numId w:val="8"/>
        </w:numPr>
      </w:pPr>
      <w:r w:rsidRPr="009E04B7">
        <w:t xml:space="preserve">Travel: This </w:t>
      </w:r>
      <w:r>
        <w:t>role is primarily site based on sites located across the Severn Trent Water region.</w:t>
      </w:r>
    </w:p>
    <w:p w14:paraId="580C4765" w14:textId="76535503" w:rsidR="00CB7B30" w:rsidRDefault="00CB7B30" w:rsidP="00CB7B30">
      <w:pPr>
        <w:pStyle w:val="Heading1"/>
      </w:pPr>
      <w:r>
        <w:t>About The Candidate</w:t>
      </w:r>
    </w:p>
    <w:p w14:paraId="70E7652C" w14:textId="77777777" w:rsidR="00CB7B30" w:rsidRPr="0055521C" w:rsidRDefault="00CB7B30" w:rsidP="00CB7B30">
      <w:pPr>
        <w:rPr>
          <w:color w:val="000000" w:themeColor="text1"/>
        </w:rPr>
      </w:pPr>
      <w:r w:rsidRPr="0055521C">
        <w:rPr>
          <w:color w:val="000000" w:themeColor="text1"/>
        </w:rPr>
        <w:t>Desirable Experience and Qualifications:</w:t>
      </w:r>
    </w:p>
    <w:p w14:paraId="6D284D51" w14:textId="71961ED8" w:rsidR="00F75F61" w:rsidRPr="00DD6336" w:rsidRDefault="00F75F61" w:rsidP="00DD6336">
      <w:pPr>
        <w:pStyle w:val="ListParagraph"/>
        <w:numPr>
          <w:ilvl w:val="0"/>
          <w:numId w:val="9"/>
        </w:numPr>
        <w:rPr>
          <w:color w:val="000000" w:themeColor="text1"/>
        </w:rPr>
      </w:pPr>
      <w:r w:rsidRPr="00DD6336">
        <w:rPr>
          <w:color w:val="000000" w:themeColor="text1"/>
        </w:rPr>
        <w:t>Relevant qualifications (ONC/HNC/equivalent – electrical, mechanical or ICA) or extensive proven experience</w:t>
      </w:r>
      <w:r w:rsidR="00107043" w:rsidRPr="00DD6336">
        <w:rPr>
          <w:color w:val="000000" w:themeColor="text1"/>
        </w:rPr>
        <w:t>.</w:t>
      </w:r>
    </w:p>
    <w:p w14:paraId="1830F14A" w14:textId="77777777" w:rsidR="004B76A0" w:rsidRDefault="004B76A0" w:rsidP="00DD6336">
      <w:pPr>
        <w:pStyle w:val="ListParagraph"/>
        <w:numPr>
          <w:ilvl w:val="0"/>
          <w:numId w:val="9"/>
        </w:numPr>
        <w:rPr>
          <w:color w:val="000000" w:themeColor="text1"/>
        </w:rPr>
      </w:pPr>
      <w:r w:rsidRPr="004B76A0">
        <w:rPr>
          <w:color w:val="000000" w:themeColor="text1"/>
        </w:rPr>
        <w:t>Demonstrated experience in installation and commissioning within the water and wastewater sector.</w:t>
      </w:r>
    </w:p>
    <w:p w14:paraId="40BA514E" w14:textId="7DF76D81" w:rsidR="00424704" w:rsidRPr="00DD6336" w:rsidRDefault="00D72677" w:rsidP="00DD6336">
      <w:pPr>
        <w:pStyle w:val="ListParagraph"/>
        <w:numPr>
          <w:ilvl w:val="0"/>
          <w:numId w:val="9"/>
        </w:numPr>
        <w:rPr>
          <w:color w:val="000000" w:themeColor="text1"/>
        </w:rPr>
      </w:pPr>
      <w:r w:rsidRPr="00DD6336">
        <w:rPr>
          <w:color w:val="000000" w:themeColor="text1"/>
        </w:rPr>
        <w:t>Experience of working to electrical procedures, including providing Electrical Permits</w:t>
      </w:r>
      <w:r w:rsidR="00B2285C" w:rsidRPr="00DD6336">
        <w:rPr>
          <w:color w:val="000000" w:themeColor="text1"/>
        </w:rPr>
        <w:t xml:space="preserve">. Pre-authorised Severn Trent Water approved Senior Authorised Person </w:t>
      </w:r>
      <w:r w:rsidR="00761AC6" w:rsidRPr="00DD6336">
        <w:rPr>
          <w:color w:val="000000" w:themeColor="text1"/>
        </w:rPr>
        <w:t>is preferable.</w:t>
      </w:r>
    </w:p>
    <w:p w14:paraId="377F7209" w14:textId="5B4540FB" w:rsidR="006F5B42" w:rsidRPr="006F5B42" w:rsidRDefault="006F5B42" w:rsidP="006F5B42">
      <w:pPr>
        <w:pStyle w:val="ListParagraph"/>
        <w:numPr>
          <w:ilvl w:val="0"/>
          <w:numId w:val="9"/>
        </w:numPr>
        <w:rPr>
          <w:color w:val="000000" w:themeColor="text1"/>
        </w:rPr>
      </w:pPr>
      <w:r w:rsidRPr="006F5B42">
        <w:rPr>
          <w:color w:val="000000" w:themeColor="text1"/>
        </w:rPr>
        <w:t xml:space="preserve">Strong planning, documentation, and health &amp; safety skills. </w:t>
      </w:r>
    </w:p>
    <w:p w14:paraId="682B09A8" w14:textId="77777777" w:rsidR="006F5B42" w:rsidRDefault="006F5B42" w:rsidP="006F5B42">
      <w:pPr>
        <w:pStyle w:val="ListParagraph"/>
        <w:numPr>
          <w:ilvl w:val="0"/>
          <w:numId w:val="9"/>
        </w:numPr>
        <w:rPr>
          <w:color w:val="000000" w:themeColor="text1"/>
        </w:rPr>
      </w:pPr>
      <w:r w:rsidRPr="006F5B42">
        <w:rPr>
          <w:color w:val="000000" w:themeColor="text1"/>
        </w:rPr>
        <w:t>Flexibility to travel within the Severn Trent Water region.</w:t>
      </w:r>
    </w:p>
    <w:p w14:paraId="6B0595E5" w14:textId="03261CC9" w:rsidR="00CA5884" w:rsidRPr="00DD6336" w:rsidRDefault="00D72677" w:rsidP="006F5B42">
      <w:pPr>
        <w:pStyle w:val="ListParagraph"/>
        <w:numPr>
          <w:ilvl w:val="0"/>
          <w:numId w:val="9"/>
        </w:numPr>
        <w:rPr>
          <w:color w:val="000000" w:themeColor="text1"/>
        </w:rPr>
      </w:pPr>
      <w:r w:rsidRPr="00DD6336">
        <w:rPr>
          <w:color w:val="000000" w:themeColor="text1"/>
        </w:rPr>
        <w:t>Full UK driving licence</w:t>
      </w:r>
      <w:r w:rsidR="00533D15" w:rsidRPr="00DD6336">
        <w:rPr>
          <w:color w:val="000000" w:themeColor="text1"/>
        </w:rPr>
        <w:t>.</w:t>
      </w:r>
    </w:p>
    <w:p w14:paraId="06CE4ACE" w14:textId="4EB848E4" w:rsidR="00436223" w:rsidRPr="00DD6336" w:rsidRDefault="00CA5884" w:rsidP="00DD6336">
      <w:pPr>
        <w:pStyle w:val="ListParagraph"/>
        <w:numPr>
          <w:ilvl w:val="0"/>
          <w:numId w:val="9"/>
        </w:numPr>
        <w:rPr>
          <w:color w:val="000000" w:themeColor="text1"/>
        </w:rPr>
      </w:pPr>
      <w:r w:rsidRPr="00DD6336">
        <w:rPr>
          <w:color w:val="000000" w:themeColor="text1"/>
        </w:rPr>
        <w:t>Flexibility in travel and location within Severn Trent Water region.</w:t>
      </w:r>
    </w:p>
    <w:sectPr w:rsidR="00436223" w:rsidRPr="00DD63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060D"/>
    <w:multiLevelType w:val="hybridMultilevel"/>
    <w:tmpl w:val="2D44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B3B18"/>
    <w:multiLevelType w:val="hybridMultilevel"/>
    <w:tmpl w:val="9788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31BD1"/>
    <w:multiLevelType w:val="hybridMultilevel"/>
    <w:tmpl w:val="B8E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E3238"/>
    <w:multiLevelType w:val="hybridMultilevel"/>
    <w:tmpl w:val="AB10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D5660"/>
    <w:multiLevelType w:val="hybridMultilevel"/>
    <w:tmpl w:val="E710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12FA4"/>
    <w:multiLevelType w:val="hybridMultilevel"/>
    <w:tmpl w:val="C794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B371A"/>
    <w:multiLevelType w:val="hybridMultilevel"/>
    <w:tmpl w:val="5B4C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77634"/>
    <w:multiLevelType w:val="hybridMultilevel"/>
    <w:tmpl w:val="E0D6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739F4"/>
    <w:multiLevelType w:val="hybridMultilevel"/>
    <w:tmpl w:val="6D80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C4DC5"/>
    <w:multiLevelType w:val="multilevel"/>
    <w:tmpl w:val="7192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1A1D2F"/>
    <w:multiLevelType w:val="hybridMultilevel"/>
    <w:tmpl w:val="8028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984467">
    <w:abstractNumId w:val="3"/>
  </w:num>
  <w:num w:numId="2" w16cid:durableId="1920865193">
    <w:abstractNumId w:val="10"/>
  </w:num>
  <w:num w:numId="3" w16cid:durableId="748774851">
    <w:abstractNumId w:val="4"/>
  </w:num>
  <w:num w:numId="4" w16cid:durableId="1521579425">
    <w:abstractNumId w:val="6"/>
  </w:num>
  <w:num w:numId="5" w16cid:durableId="1547571510">
    <w:abstractNumId w:val="8"/>
  </w:num>
  <w:num w:numId="6" w16cid:durableId="1583417080">
    <w:abstractNumId w:val="0"/>
  </w:num>
  <w:num w:numId="7" w16cid:durableId="1122571864">
    <w:abstractNumId w:val="9"/>
  </w:num>
  <w:num w:numId="8" w16cid:durableId="23599900">
    <w:abstractNumId w:val="1"/>
  </w:num>
  <w:num w:numId="9" w16cid:durableId="778915260">
    <w:abstractNumId w:val="5"/>
  </w:num>
  <w:num w:numId="10" w16cid:durableId="1785689670">
    <w:abstractNumId w:val="2"/>
  </w:num>
  <w:num w:numId="11" w16cid:durableId="1585991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60"/>
    <w:rsid w:val="0006160B"/>
    <w:rsid w:val="000871D0"/>
    <w:rsid w:val="00107043"/>
    <w:rsid w:val="00107F91"/>
    <w:rsid w:val="00110196"/>
    <w:rsid w:val="00160E81"/>
    <w:rsid w:val="00180B4F"/>
    <w:rsid w:val="001A292D"/>
    <w:rsid w:val="001D6CFF"/>
    <w:rsid w:val="002016B8"/>
    <w:rsid w:val="002057A0"/>
    <w:rsid w:val="002508D3"/>
    <w:rsid w:val="0025294A"/>
    <w:rsid w:val="0027370C"/>
    <w:rsid w:val="002772DF"/>
    <w:rsid w:val="002C6AE9"/>
    <w:rsid w:val="0035077F"/>
    <w:rsid w:val="00355BA3"/>
    <w:rsid w:val="00377C97"/>
    <w:rsid w:val="003B46BD"/>
    <w:rsid w:val="003D7B14"/>
    <w:rsid w:val="00424704"/>
    <w:rsid w:val="00436223"/>
    <w:rsid w:val="004B76A0"/>
    <w:rsid w:val="005057A9"/>
    <w:rsid w:val="005337DD"/>
    <w:rsid w:val="00533D15"/>
    <w:rsid w:val="005515A0"/>
    <w:rsid w:val="0055521C"/>
    <w:rsid w:val="005D06E0"/>
    <w:rsid w:val="0060625E"/>
    <w:rsid w:val="00621116"/>
    <w:rsid w:val="006877B3"/>
    <w:rsid w:val="006C449C"/>
    <w:rsid w:val="006F5B42"/>
    <w:rsid w:val="00737E1B"/>
    <w:rsid w:val="007525E5"/>
    <w:rsid w:val="00761AC6"/>
    <w:rsid w:val="00771BA1"/>
    <w:rsid w:val="00786E2F"/>
    <w:rsid w:val="00815E76"/>
    <w:rsid w:val="008250E7"/>
    <w:rsid w:val="00875437"/>
    <w:rsid w:val="00882A64"/>
    <w:rsid w:val="00886DC4"/>
    <w:rsid w:val="008B3205"/>
    <w:rsid w:val="008B43E1"/>
    <w:rsid w:val="008C3B05"/>
    <w:rsid w:val="008D5D4A"/>
    <w:rsid w:val="008F2C4F"/>
    <w:rsid w:val="008F6E32"/>
    <w:rsid w:val="009076F3"/>
    <w:rsid w:val="00910B9C"/>
    <w:rsid w:val="00915BA2"/>
    <w:rsid w:val="009177FE"/>
    <w:rsid w:val="009221AF"/>
    <w:rsid w:val="00936860"/>
    <w:rsid w:val="009B2DDD"/>
    <w:rsid w:val="009E04B7"/>
    <w:rsid w:val="009E479A"/>
    <w:rsid w:val="00A16EC6"/>
    <w:rsid w:val="00A81E2B"/>
    <w:rsid w:val="00AA0AAE"/>
    <w:rsid w:val="00AA3941"/>
    <w:rsid w:val="00AA721D"/>
    <w:rsid w:val="00AB0064"/>
    <w:rsid w:val="00AD03BB"/>
    <w:rsid w:val="00B2285C"/>
    <w:rsid w:val="00B830D8"/>
    <w:rsid w:val="00BA3EF6"/>
    <w:rsid w:val="00BA6E28"/>
    <w:rsid w:val="00BC0CCC"/>
    <w:rsid w:val="00BE6BFF"/>
    <w:rsid w:val="00BF5BF3"/>
    <w:rsid w:val="00C57A62"/>
    <w:rsid w:val="00CA5884"/>
    <w:rsid w:val="00CB7B30"/>
    <w:rsid w:val="00D63872"/>
    <w:rsid w:val="00D72677"/>
    <w:rsid w:val="00D849F4"/>
    <w:rsid w:val="00DD1EC8"/>
    <w:rsid w:val="00DD6336"/>
    <w:rsid w:val="00DE6E65"/>
    <w:rsid w:val="00E6405A"/>
    <w:rsid w:val="00EC6838"/>
    <w:rsid w:val="00EF09C0"/>
    <w:rsid w:val="00F04D37"/>
    <w:rsid w:val="00F05A4B"/>
    <w:rsid w:val="00F41183"/>
    <w:rsid w:val="00F51B93"/>
    <w:rsid w:val="00F75F61"/>
    <w:rsid w:val="00FD0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23A9"/>
  <w15:docId w15:val="{39037E17-8A91-4B6A-868F-67CD9B9A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8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68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8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686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36860"/>
    <w:pPr>
      <w:ind w:left="720"/>
      <w:contextualSpacing/>
    </w:pPr>
  </w:style>
  <w:style w:type="character" w:styleId="CommentReference">
    <w:name w:val="annotation reference"/>
    <w:basedOn w:val="DefaultParagraphFont"/>
    <w:uiPriority w:val="99"/>
    <w:semiHidden/>
    <w:unhideWhenUsed/>
    <w:rsid w:val="009E04B7"/>
    <w:rPr>
      <w:sz w:val="16"/>
      <w:szCs w:val="16"/>
    </w:rPr>
  </w:style>
  <w:style w:type="paragraph" w:styleId="CommentText">
    <w:name w:val="annotation text"/>
    <w:basedOn w:val="Normal"/>
    <w:link w:val="CommentTextChar"/>
    <w:uiPriority w:val="99"/>
    <w:unhideWhenUsed/>
    <w:rsid w:val="009E04B7"/>
    <w:pPr>
      <w:spacing w:line="240" w:lineRule="auto"/>
    </w:pPr>
    <w:rPr>
      <w:sz w:val="20"/>
      <w:szCs w:val="20"/>
    </w:rPr>
  </w:style>
  <w:style w:type="character" w:customStyle="1" w:styleId="CommentTextChar">
    <w:name w:val="Comment Text Char"/>
    <w:basedOn w:val="DefaultParagraphFont"/>
    <w:link w:val="CommentText"/>
    <w:uiPriority w:val="99"/>
    <w:rsid w:val="009E04B7"/>
    <w:rPr>
      <w:sz w:val="20"/>
      <w:szCs w:val="20"/>
    </w:rPr>
  </w:style>
  <w:style w:type="paragraph" w:styleId="CommentSubject">
    <w:name w:val="annotation subject"/>
    <w:basedOn w:val="CommentText"/>
    <w:next w:val="CommentText"/>
    <w:link w:val="CommentSubjectChar"/>
    <w:uiPriority w:val="99"/>
    <w:semiHidden/>
    <w:unhideWhenUsed/>
    <w:rsid w:val="009E04B7"/>
    <w:rPr>
      <w:b/>
      <w:bCs/>
    </w:rPr>
  </w:style>
  <w:style w:type="character" w:customStyle="1" w:styleId="CommentSubjectChar">
    <w:name w:val="Comment Subject Char"/>
    <w:basedOn w:val="CommentTextChar"/>
    <w:link w:val="CommentSubject"/>
    <w:uiPriority w:val="99"/>
    <w:semiHidden/>
    <w:rsid w:val="009E0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1009">
      <w:bodyDiv w:val="1"/>
      <w:marLeft w:val="0"/>
      <w:marRight w:val="0"/>
      <w:marTop w:val="0"/>
      <w:marBottom w:val="0"/>
      <w:divBdr>
        <w:top w:val="none" w:sz="0" w:space="0" w:color="auto"/>
        <w:left w:val="none" w:sz="0" w:space="0" w:color="auto"/>
        <w:bottom w:val="none" w:sz="0" w:space="0" w:color="auto"/>
        <w:right w:val="none" w:sz="0" w:space="0" w:color="auto"/>
      </w:divBdr>
    </w:div>
    <w:div w:id="19745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335</Words>
  <Characters>2089</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 Jones</dc:creator>
  <cp:keywords/>
  <dc:description/>
  <cp:lastModifiedBy>Jones, Jac</cp:lastModifiedBy>
  <cp:revision>78</cp:revision>
  <dcterms:created xsi:type="dcterms:W3CDTF">2024-01-16T09:58:00Z</dcterms:created>
  <dcterms:modified xsi:type="dcterms:W3CDTF">2025-10-23T12:31:00Z</dcterms:modified>
</cp:coreProperties>
</file>